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righ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  <w:tbl>
            <w:tblPr>
              <w:tblW w:w="10155" w:type="dxa"/>
              <w:jc w:val="center"/>
              <w:tblInd w:w="-9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0"/>
              <w:gridCol w:w="911"/>
              <w:gridCol w:w="830"/>
              <w:gridCol w:w="878"/>
              <w:gridCol w:w="2327"/>
              <w:gridCol w:w="581"/>
              <w:gridCol w:w="581"/>
              <w:gridCol w:w="2269"/>
              <w:gridCol w:w="11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10155" w:type="dxa"/>
                  <w:gridSpan w:val="9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bookmarkStart w:id="0" w:name="_GoBack"/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合作市2019年公开招聘初高中紧缺学科教师岗位简表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0155" w:type="dxa"/>
                  <w:gridSpan w:val="9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普通类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职位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学段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招聘范围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招聘条件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78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2327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58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2269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1198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6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语文教师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9001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9002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英语教师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9003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9004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58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1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体育教师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9005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信息技术教师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9006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9007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" w:hRule="atLeast"/>
                <w:jc w:val="center"/>
              </w:trPr>
              <w:tc>
                <w:tcPr>
                  <w:tcW w:w="10155" w:type="dxa"/>
                  <w:gridSpan w:val="9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双语类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职位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学段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招聘范围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招聘条件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78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2327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58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2269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1198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藏语文教师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9008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9009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藏数学教师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9010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9011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藏政治教师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9012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9013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藏地理教师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9014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省内外范围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9015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省内外范围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58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1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藏历史教师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9016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全州范围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  <w:jc w:val="center"/>
              </w:trPr>
              <w:tc>
                <w:tcPr>
                  <w:tcW w:w="580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藏生物教师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9017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省内外范围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580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9018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省内外范围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58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1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藏物理教师</w:t>
                  </w:r>
                </w:p>
              </w:tc>
              <w:tc>
                <w:tcPr>
                  <w:tcW w:w="830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87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9019</w:t>
                  </w:r>
                </w:p>
              </w:tc>
              <w:tc>
                <w:tcPr>
                  <w:tcW w:w="2327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1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省内外范围</w:t>
                  </w:r>
                </w:p>
              </w:tc>
              <w:tc>
                <w:tcPr>
                  <w:tcW w:w="2269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取得相应学段教师资格证书或全国教师资格考试成绩合格单（教师资格证与专业必须相符）</w:t>
                  </w:r>
                </w:p>
              </w:tc>
              <w:tc>
                <w:tcPr>
                  <w:tcW w:w="1198" w:type="dxa"/>
                  <w:tcBorders>
                    <w:top w:val="single" w:color="DDDDDD" w:sz="2" w:space="0"/>
                    <w:left w:val="single" w:color="DDDDDD" w:sz="2" w:space="0"/>
                    <w:bottom w:val="single" w:color="DDDDDD" w:sz="2" w:space="0"/>
                    <w:right w:val="single" w:color="DDDDDD" w:sz="2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color w:val="333333"/>
                      <w:spacing w:val="8"/>
                      <w:sz w:val="25"/>
                      <w:szCs w:val="25"/>
                    </w:rPr>
                  </w:pPr>
                </w:p>
              </w:tc>
            </w:tr>
          </w:tbl>
          <w:p>
            <w:pP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220" w:type="dxa"/>
        <w:jc w:val="center"/>
        <w:tblCellSpacing w:w="60" w:type="dxa"/>
        <w:tblInd w:w="3163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110"/>
      </w:tblGrid>
      <w:tr>
        <w:tblPrEx>
          <w:shd w:val="clear" w:color="auto" w:fill="F7FDFF"/>
          <w:tblLayout w:type="fixed"/>
        </w:tblPrEx>
        <w:trPr>
          <w:tblCellSpacing w:w="60" w:type="dxa"/>
          <w:jc w:val="center"/>
        </w:trPr>
        <w:tc>
          <w:tcPr>
            <w:tcW w:w="930" w:type="dxa"/>
            <w:shd w:val="clear" w:color="auto" w:fill="F7FDFF"/>
            <w:vAlign w:val="center"/>
          </w:tcPr>
          <w:tbl>
            <w:tblPr>
              <w:tblW w:w="93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  <w:jc w:val="center"/>
              </w:trPr>
              <w:tc>
                <w:tcPr>
                  <w:tcW w:w="930" w:type="dxa"/>
                  <w:shd w:val="clear"/>
                  <w:tcMar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930" w:type="dxa"/>
                  <w:shd w:val="clear"/>
                  <w:tcMar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"http://www.hezuo.gov.cn/zwgk/tzgg/2019-08-24/javascript:makeRequest('/e/public/digg/?classid=95&amp;id=20415&amp;dotop=1&amp;doajax=1&amp;ajaxarea=diggnum','EchoReturnedText','GET','');"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333333"/>
                      <w:sz w:val="24"/>
                      <w:szCs w:val="24"/>
                      <w:u w:val="none"/>
                      <w:bdr w:val="none" w:color="auto" w:sz="0" w:space="0"/>
                    </w:rPr>
                    <w:t>来顶一下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F7FDFF"/>
            <w:vAlign w:val="center"/>
          </w:tcPr>
          <w:tbl>
            <w:tblPr>
              <w:tblW w:w="93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  <w:jc w:val="center"/>
              </w:trPr>
              <w:tc>
                <w:tcPr>
                  <w:tcW w:w="930" w:type="dxa"/>
                  <w:shd w:val="clear"/>
                  <w:tcMar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sz w:val="24"/>
                      <w:szCs w:val="24"/>
                      <w:u w:val="none"/>
                      <w:bdr w:val="none" w:color="auto" w:sz="0" w:space="0"/>
                    </w:rPr>
                    <w:drawing>
                      <wp:inline distT="0" distB="0" distL="114300" distR="114300">
                        <wp:extent cx="114300" cy="123825"/>
                        <wp:effectExtent l="0" t="0" r="0" b="9525"/>
                        <wp:docPr id="1" name="图片 1" descr="IMG_256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930" w:type="dxa"/>
                  <w:shd w:val="clear"/>
                  <w:tcMar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"http://www.hezuo.gov.cn/"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333333"/>
                      <w:sz w:val="24"/>
                      <w:szCs w:val="24"/>
                      <w:u w:val="none"/>
                      <w:bdr w:val="none" w:color="auto" w:sz="0" w:space="0"/>
                    </w:rPr>
                    <w:t>返回首页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E5964"/>
    <w:rsid w:val="2B5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://www.hezuo.gov.cn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2019-08-27T04:07:00Z</dcterms:created>
  <dc:creator>石果</dc:creator>
  <cp:lastModifiedBy>石果</cp:lastModifiedBy>
  <dcterms:modified xsi:type="dcterms:W3CDTF">2019-08-27T04:07:14Z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